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88" w:rsidRDefault="00A51183" w:rsidP="00824D88">
      <w:pPr>
        <w:pStyle w:val="20"/>
        <w:shd w:val="clear" w:color="auto" w:fill="auto"/>
        <w:spacing w:after="0" w:line="240" w:lineRule="auto"/>
        <w:ind w:left="23" w:firstLine="0"/>
      </w:pPr>
      <w:r>
        <w:t xml:space="preserve">Protocol </w:t>
      </w:r>
    </w:p>
    <w:p w:rsidR="00824D88" w:rsidRDefault="00C37470" w:rsidP="00824D88">
      <w:pPr>
        <w:pStyle w:val="20"/>
        <w:shd w:val="clear" w:color="auto" w:fill="auto"/>
        <w:spacing w:after="0" w:line="240" w:lineRule="auto"/>
        <w:ind w:left="23" w:firstLine="0"/>
      </w:pPr>
      <w:r>
        <w:t xml:space="preserve">of the </w:t>
      </w:r>
      <w:r w:rsidR="00824D88">
        <w:t xml:space="preserve">Official </w:t>
      </w:r>
      <w:proofErr w:type="spellStart"/>
      <w:r w:rsidR="00824D88">
        <w:t>Meeting</w:t>
      </w:r>
      <w:r w:rsidR="00A51183">
        <w:t>of</w:t>
      </w:r>
      <w:proofErr w:type="spellEnd"/>
      <w:r w:rsidR="00A51183">
        <w:t xml:space="preserve"> </w:t>
      </w:r>
      <w:r>
        <w:t>t</w:t>
      </w:r>
      <w:r w:rsidR="00A51183">
        <w:t xml:space="preserve">he Permanent Conference </w:t>
      </w:r>
      <w:r w:rsidR="00EE6DDF">
        <w:t>on</w:t>
      </w:r>
      <w:r w:rsidR="00A51183">
        <w:t xml:space="preserve"> Political Issues </w:t>
      </w:r>
    </w:p>
    <w:p w:rsidR="00FD3FCC" w:rsidRDefault="00A51183" w:rsidP="00824D88">
      <w:pPr>
        <w:pStyle w:val="20"/>
        <w:shd w:val="clear" w:color="auto" w:fill="auto"/>
        <w:spacing w:after="0" w:line="240" w:lineRule="auto"/>
        <w:ind w:left="23" w:firstLine="0"/>
      </w:pPr>
      <w:r>
        <w:t>in the Framework of the Negotiation Process</w:t>
      </w:r>
      <w:r w:rsidR="00EE6DDF" w:rsidRPr="00EE6DDF">
        <w:t xml:space="preserve"> </w:t>
      </w:r>
      <w:r w:rsidR="00EE6DDF">
        <w:t>on the Pridnestrovian Settlement</w:t>
      </w:r>
      <w:r>
        <w:br/>
      </w:r>
    </w:p>
    <w:p w:rsidR="00FD3FCC" w:rsidRDefault="005B09A1">
      <w:pPr>
        <w:pStyle w:val="20"/>
        <w:shd w:val="clear" w:color="auto" w:fill="auto"/>
        <w:spacing w:after="311" w:line="310" w:lineRule="exact"/>
        <w:ind w:left="20" w:firstLine="0"/>
      </w:pPr>
      <w:r>
        <w:t xml:space="preserve">May </w:t>
      </w:r>
      <w:r w:rsidR="00A62068">
        <w:t xml:space="preserve">29-30, </w:t>
      </w:r>
      <w:r>
        <w:t>2018, Rome</w:t>
      </w:r>
    </w:p>
    <w:p w:rsidR="00FD3FCC" w:rsidRDefault="005B09A1" w:rsidP="00824D88">
      <w:pPr>
        <w:pStyle w:val="20"/>
        <w:numPr>
          <w:ilvl w:val="0"/>
          <w:numId w:val="1"/>
        </w:numPr>
        <w:shd w:val="clear" w:color="auto" w:fill="auto"/>
        <w:tabs>
          <w:tab w:val="left" w:pos="0"/>
          <w:tab w:val="left" w:pos="284"/>
        </w:tabs>
        <w:spacing w:after="324"/>
        <w:ind w:firstLine="0"/>
        <w:jc w:val="both"/>
      </w:pPr>
      <w:r>
        <w:t xml:space="preserve">On </w:t>
      </w:r>
      <w:r w:rsidR="00C37470">
        <w:t xml:space="preserve">May </w:t>
      </w:r>
      <w:r w:rsidR="00A62068">
        <w:t xml:space="preserve">29-30, </w:t>
      </w:r>
      <w:r w:rsidR="00C37470">
        <w:t xml:space="preserve">2018, a meeting of the </w:t>
      </w:r>
      <w:r>
        <w:t xml:space="preserve">Permanent Conference for Political </w:t>
      </w:r>
      <w:r w:rsidR="00C37470">
        <w:t xml:space="preserve">Issues in the Framework of the Pridnestrovian Settlement Negotiation Process </w:t>
      </w:r>
      <w:r>
        <w:t>took place in Rome.</w:t>
      </w:r>
    </w:p>
    <w:p w:rsidR="00FD3FCC" w:rsidRDefault="005B09A1" w:rsidP="00824D88">
      <w:pPr>
        <w:pStyle w:val="20"/>
        <w:numPr>
          <w:ilvl w:val="0"/>
          <w:numId w:val="1"/>
        </w:numPr>
        <w:shd w:val="clear" w:color="auto" w:fill="auto"/>
        <w:tabs>
          <w:tab w:val="left" w:pos="0"/>
          <w:tab w:val="left" w:pos="284"/>
        </w:tabs>
        <w:spacing w:after="316" w:line="317" w:lineRule="exact"/>
        <w:ind w:firstLine="0"/>
        <w:jc w:val="both"/>
      </w:pPr>
      <w:r>
        <w:t xml:space="preserve">The participants in the meeting </w:t>
      </w:r>
      <w:r w:rsidR="00824D88">
        <w:t>analyzed</w:t>
      </w:r>
      <w:r>
        <w:t xml:space="preserve"> and evaluated the implementation of the provisions of the Protocol of the Vienna meeting in the 5+2 format of November </w:t>
      </w:r>
      <w:r w:rsidR="00A62068">
        <w:t xml:space="preserve">27-28, </w:t>
      </w:r>
      <w:r>
        <w:t>2017, as well as the course of implementation of the agreements signed in November 2017 and April 2018.</w:t>
      </w:r>
    </w:p>
    <w:p w:rsidR="00FD3FCC" w:rsidRDefault="005B09A1" w:rsidP="00824D88">
      <w:pPr>
        <w:pStyle w:val="20"/>
        <w:numPr>
          <w:ilvl w:val="0"/>
          <w:numId w:val="1"/>
        </w:numPr>
        <w:shd w:val="clear" w:color="auto" w:fill="auto"/>
        <w:tabs>
          <w:tab w:val="left" w:pos="0"/>
          <w:tab w:val="left" w:pos="284"/>
        </w:tabs>
        <w:spacing w:after="324"/>
        <w:ind w:firstLine="0"/>
        <w:jc w:val="both"/>
      </w:pPr>
      <w:r>
        <w:t>The participants in the meeting welcomed the progress achieved by the Sid</w:t>
      </w:r>
      <w:r w:rsidR="00A62068">
        <w:t>es, including the conclusion on</w:t>
      </w:r>
      <w:r>
        <w:t xml:space="preserve"> April </w:t>
      </w:r>
      <w:r w:rsidR="00A62068">
        <w:t xml:space="preserve">24, </w:t>
      </w:r>
      <w:r>
        <w:t xml:space="preserve">2018 of a complex agreement on the participation of vehicles from </w:t>
      </w:r>
      <w:r w:rsidR="00C37470">
        <w:t>Pridnestrovie</w:t>
      </w:r>
      <w:r>
        <w:t xml:space="preserve"> in the international road traffic.</w:t>
      </w:r>
    </w:p>
    <w:p w:rsidR="00FD3FCC" w:rsidRDefault="005B09A1" w:rsidP="00824D88">
      <w:pPr>
        <w:pStyle w:val="20"/>
        <w:numPr>
          <w:ilvl w:val="0"/>
          <w:numId w:val="1"/>
        </w:numPr>
        <w:shd w:val="clear" w:color="auto" w:fill="auto"/>
        <w:tabs>
          <w:tab w:val="left" w:pos="0"/>
          <w:tab w:val="left" w:pos="284"/>
        </w:tabs>
        <w:spacing w:after="316" w:line="317" w:lineRule="exact"/>
        <w:ind w:firstLine="0"/>
        <w:jc w:val="both"/>
      </w:pPr>
      <w:r>
        <w:t xml:space="preserve">The participants in the meeting welcomed the inclusion by the Sides in the text of protocol decisions of provisions </w:t>
      </w:r>
      <w:r w:rsidR="00C37470">
        <w:t xml:space="preserve">specifying </w:t>
      </w:r>
      <w:r>
        <w:t>concrete mechanisms and, where appropriate, timelines for their implement</w:t>
      </w:r>
      <w:bookmarkStart w:id="0" w:name="_GoBack"/>
      <w:bookmarkEnd w:id="0"/>
      <w:r>
        <w:t xml:space="preserve">ation, and firmly encouraged the further application of such approach in the context of implementation of </w:t>
      </w:r>
      <w:r w:rsidR="008D7AE1">
        <w:t>paragraph</w:t>
      </w:r>
      <w:r>
        <w:t xml:space="preserve"> 6 of the </w:t>
      </w:r>
      <w:r w:rsidR="00C37470">
        <w:t xml:space="preserve">2016 </w:t>
      </w:r>
      <w:r>
        <w:t xml:space="preserve">Berlin Protocol, also reflected in the </w:t>
      </w:r>
      <w:r w:rsidR="008D7AE1">
        <w:t xml:space="preserve">2017 </w:t>
      </w:r>
      <w:r>
        <w:t>Vienna Protocol.</w:t>
      </w:r>
    </w:p>
    <w:p w:rsidR="00FD3FCC" w:rsidRDefault="005B09A1" w:rsidP="00824D88">
      <w:pPr>
        <w:pStyle w:val="20"/>
        <w:numPr>
          <w:ilvl w:val="0"/>
          <w:numId w:val="1"/>
        </w:numPr>
        <w:shd w:val="clear" w:color="auto" w:fill="auto"/>
        <w:tabs>
          <w:tab w:val="left" w:pos="0"/>
          <w:tab w:val="left" w:pos="284"/>
        </w:tabs>
        <w:ind w:firstLine="0"/>
        <w:jc w:val="both"/>
      </w:pPr>
      <w:r>
        <w:t>The mediators and observers commended the dynamics of implementation by the Sides of agreements related, among others, to the conduct of the technical a</w:t>
      </w:r>
      <w:r w:rsidR="008D7AE1">
        <w:t xml:space="preserve">ssessment of the </w:t>
      </w:r>
      <w:proofErr w:type="spellStart"/>
      <w:r w:rsidR="008D7AE1">
        <w:t>Gura</w:t>
      </w:r>
      <w:proofErr w:type="spellEnd"/>
      <w:r w:rsidR="008D7AE1">
        <w:t xml:space="preserve"> </w:t>
      </w:r>
      <w:proofErr w:type="spellStart"/>
      <w:r w:rsidR="008D7AE1">
        <w:t>Bicului</w:t>
      </w:r>
      <w:proofErr w:type="spellEnd"/>
      <w:r w:rsidR="008D7AE1">
        <w:t xml:space="preserve"> - </w:t>
      </w:r>
      <w:proofErr w:type="spellStart"/>
      <w:r>
        <w:t>Bychok</w:t>
      </w:r>
      <w:proofErr w:type="spellEnd"/>
      <w:r>
        <w:t xml:space="preserve"> bridge with the goal to achieve its full operation and functionality, the </w:t>
      </w:r>
      <w:proofErr w:type="spellStart"/>
      <w:r>
        <w:t>apostilization</w:t>
      </w:r>
      <w:proofErr w:type="spellEnd"/>
      <w:r>
        <w:t xml:space="preserve"> of diplomas and the functioning of Latin-script schools. The Sides will continue the full implementation of the specified agreements.</w:t>
      </w:r>
    </w:p>
    <w:p w:rsidR="00FD3FCC" w:rsidRDefault="005B09A1" w:rsidP="00824D88">
      <w:pPr>
        <w:pStyle w:val="20"/>
        <w:numPr>
          <w:ilvl w:val="0"/>
          <w:numId w:val="1"/>
        </w:numPr>
        <w:shd w:val="clear" w:color="auto" w:fill="auto"/>
        <w:tabs>
          <w:tab w:val="left" w:pos="0"/>
          <w:tab w:val="left" w:pos="284"/>
        </w:tabs>
        <w:spacing w:after="0"/>
        <w:ind w:firstLine="0"/>
        <w:jc w:val="both"/>
      </w:pPr>
      <w:r>
        <w:t xml:space="preserve">The mediators and observers applauded the commitments by the Sides to finalize the implementation of the agreement on </w:t>
      </w:r>
      <w:r w:rsidR="00A62068">
        <w:t xml:space="preserve">the use of farmlands in the </w:t>
      </w:r>
      <w:proofErr w:type="spellStart"/>
      <w:r w:rsidR="00A62068">
        <w:t>Dubos</w:t>
      </w:r>
      <w:r>
        <w:t>sari</w:t>
      </w:r>
      <w:proofErr w:type="spellEnd"/>
      <w:r>
        <w:t xml:space="preserve"> district by</w:t>
      </w:r>
      <w:r w:rsidR="00A62068">
        <w:t xml:space="preserve"> </w:t>
      </w:r>
      <w:r>
        <w:t xml:space="preserve">August </w:t>
      </w:r>
      <w:r w:rsidR="00A62068">
        <w:t xml:space="preserve">1, </w:t>
      </w:r>
      <w:r>
        <w:t xml:space="preserve">2018, and to ensure the launching of the mechanism of participation of vehicles from </w:t>
      </w:r>
      <w:r w:rsidR="00A62068">
        <w:t>Pridnestrovie</w:t>
      </w:r>
      <w:r>
        <w:t xml:space="preserve"> in the international road traffic on  September </w:t>
      </w:r>
      <w:r w:rsidR="00A62068">
        <w:t xml:space="preserve">1, </w:t>
      </w:r>
      <w:r>
        <w:t>2018.</w:t>
      </w:r>
      <w:r>
        <w:br w:type="page"/>
      </w:r>
    </w:p>
    <w:p w:rsidR="00FD3FCC" w:rsidRDefault="005B09A1" w:rsidP="00824D88">
      <w:pPr>
        <w:pStyle w:val="20"/>
        <w:shd w:val="clear" w:color="auto" w:fill="auto"/>
        <w:tabs>
          <w:tab w:val="left" w:pos="0"/>
          <w:tab w:val="left" w:pos="284"/>
        </w:tabs>
        <w:ind w:firstLine="0"/>
        <w:jc w:val="both"/>
      </w:pPr>
      <w:r>
        <w:lastRenderedPageBreak/>
        <w:t>The mediators and observers also welcomed the commitment made in Rome by the Sides to agree by the end of June 2018 on a concrete roadmap for the fulfilment of the agreement on organizing interaction in the field of telecommunications and proceed to its swift implementation in close co-ordination with all partners involved.</w:t>
      </w:r>
    </w:p>
    <w:p w:rsidR="00FD3FCC" w:rsidRDefault="005B09A1" w:rsidP="00824D88">
      <w:pPr>
        <w:pStyle w:val="20"/>
        <w:numPr>
          <w:ilvl w:val="0"/>
          <w:numId w:val="1"/>
        </w:numPr>
        <w:shd w:val="clear" w:color="auto" w:fill="auto"/>
        <w:tabs>
          <w:tab w:val="left" w:pos="0"/>
          <w:tab w:val="left" w:pos="284"/>
          <w:tab w:val="left" w:pos="1315"/>
        </w:tabs>
        <w:ind w:firstLine="0"/>
        <w:jc w:val="both"/>
      </w:pPr>
      <w:r>
        <w:t xml:space="preserve">The participants in the meeting recalled the necessity to implement </w:t>
      </w:r>
      <w:r w:rsidR="00A62068">
        <w:t>paragraph</w:t>
      </w:r>
      <w:r>
        <w:t xml:space="preserve"> 5 of the Berlin Protocol of June </w:t>
      </w:r>
      <w:r w:rsidR="00A62068">
        <w:t xml:space="preserve">2-3, </w:t>
      </w:r>
      <w:r>
        <w:t xml:space="preserve">2016 and the Vienna Protocol of November </w:t>
      </w:r>
      <w:r w:rsidR="00A62068">
        <w:t xml:space="preserve">27-28, </w:t>
      </w:r>
      <w:r>
        <w:t xml:space="preserve">2017, as well as </w:t>
      </w:r>
      <w:r w:rsidR="00A62068">
        <w:t>paragraph</w:t>
      </w:r>
      <w:r>
        <w:t xml:space="preserve"> 5 of the Protocol Decision on the use of farmlands in the </w:t>
      </w:r>
      <w:proofErr w:type="spellStart"/>
      <w:r>
        <w:t>Dub</w:t>
      </w:r>
      <w:r w:rsidR="00A62068">
        <w:t>os</w:t>
      </w:r>
      <w:r>
        <w:t>sari</w:t>
      </w:r>
      <w:proofErr w:type="spellEnd"/>
      <w:r>
        <w:t xml:space="preserve"> district, and reconfirmed the commitments made in this context.</w:t>
      </w:r>
    </w:p>
    <w:p w:rsidR="00FD3FCC" w:rsidRDefault="005B09A1" w:rsidP="00824D88">
      <w:pPr>
        <w:pStyle w:val="20"/>
        <w:numPr>
          <w:ilvl w:val="0"/>
          <w:numId w:val="1"/>
        </w:numPr>
        <w:shd w:val="clear" w:color="auto" w:fill="auto"/>
        <w:tabs>
          <w:tab w:val="left" w:pos="0"/>
          <w:tab w:val="left" w:pos="284"/>
          <w:tab w:val="left" w:pos="1315"/>
        </w:tabs>
        <w:ind w:firstLine="0"/>
        <w:jc w:val="both"/>
      </w:pPr>
      <w:r>
        <w:t>The Sides reconfirmed their commitment to the result-oriented approach, which is key to the rhythmical work of the negotiation process at all its levels. The Sides agreed to continue the productive interaction on solving other existing problematic issues, not outlined in this Protocol, for the benefit of the people.</w:t>
      </w:r>
    </w:p>
    <w:p w:rsidR="00FD3FCC" w:rsidRDefault="005B09A1" w:rsidP="00824D88">
      <w:pPr>
        <w:pStyle w:val="20"/>
        <w:numPr>
          <w:ilvl w:val="0"/>
          <w:numId w:val="1"/>
        </w:numPr>
        <w:shd w:val="clear" w:color="auto" w:fill="auto"/>
        <w:tabs>
          <w:tab w:val="left" w:pos="0"/>
          <w:tab w:val="left" w:pos="284"/>
          <w:tab w:val="left" w:pos="1315"/>
        </w:tabs>
        <w:spacing w:after="1289"/>
        <w:ind w:firstLine="0"/>
        <w:jc w:val="both"/>
      </w:pPr>
      <w:r>
        <w:t>The Sides reconfirm their earlier commitments to resolve all issues exclusively through negotiations, with the assistance of and mediation by the OSCE, the Russian Federation and Ukraine.</w:t>
      </w:r>
    </w:p>
    <w:p w:rsidR="00A62068" w:rsidRPr="00A62068" w:rsidRDefault="00A62068" w:rsidP="00A62068">
      <w:pPr>
        <w:pStyle w:val="20"/>
        <w:shd w:val="clear" w:color="auto" w:fill="auto"/>
        <w:spacing w:after="0" w:line="310" w:lineRule="exact"/>
        <w:ind w:firstLine="708"/>
        <w:jc w:val="left"/>
        <w:rPr>
          <w:i/>
        </w:rPr>
      </w:pPr>
      <w:r>
        <w:rPr>
          <w:noProof/>
          <w:lang w:val="ru-RU" w:eastAsia="ru-RU" w:bidi="ar-SA"/>
        </w:rPr>
        <mc:AlternateContent>
          <mc:Choice Requires="wps">
            <w:drawing>
              <wp:anchor distT="0" distB="0" distL="63500" distR="63500" simplePos="0" relativeHeight="377487104" behindDoc="1" locked="0" layoutInCell="1" allowOverlap="1" wp14:anchorId="1FA0AB5F" wp14:editId="71DB2D7B">
                <wp:simplePos x="0" y="0"/>
                <wp:positionH relativeFrom="margin">
                  <wp:posOffset>4130040</wp:posOffset>
                </wp:positionH>
                <wp:positionV relativeFrom="paragraph">
                  <wp:posOffset>12700</wp:posOffset>
                </wp:positionV>
                <wp:extent cx="1104900" cy="428625"/>
                <wp:effectExtent l="0" t="0" r="0" b="9525"/>
                <wp:wrapSquare wrapText="lef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068" w:rsidRPr="00A62068" w:rsidRDefault="00A62068" w:rsidP="00A62068">
                            <w:pPr>
                              <w:pStyle w:val="20"/>
                              <w:shd w:val="clear" w:color="auto" w:fill="auto"/>
                              <w:spacing w:after="0" w:line="310" w:lineRule="exact"/>
                              <w:ind w:firstLine="0"/>
                              <w:rPr>
                                <w:rStyle w:val="2Exact"/>
                                <w:i/>
                              </w:rPr>
                            </w:pPr>
                            <w:r w:rsidRPr="00A62068">
                              <w:rPr>
                                <w:i/>
                              </w:rPr>
                              <w:t>(signed)</w:t>
                            </w:r>
                          </w:p>
                          <w:p w:rsidR="00FD3FCC" w:rsidRDefault="00A62068">
                            <w:pPr>
                              <w:pStyle w:val="20"/>
                              <w:shd w:val="clear" w:color="auto" w:fill="auto"/>
                              <w:spacing w:after="0" w:line="310" w:lineRule="exact"/>
                              <w:ind w:firstLine="0"/>
                              <w:jc w:val="left"/>
                            </w:pPr>
                            <w:r>
                              <w:rPr>
                                <w:rStyle w:val="2Exact"/>
                              </w:rPr>
                              <w:t xml:space="preserve">  Pridnestrovie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0AB5F" id="_x0000_t202" coordsize="21600,21600" o:spt="202" path="m,l,21600r21600,l21600,xe">
                <v:stroke joinstyle="miter"/>
                <v:path gradientshapeok="t" o:connecttype="rect"/>
              </v:shapetype>
              <v:shape id="Text Box 5" o:spid="_x0000_s1026" type="#_x0000_t202" style="position:absolute;left:0;text-align:left;margin-left:325.2pt;margin-top:1pt;width:87pt;height:33.7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mBrQ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" filled="f" stroked="f">
                <v:textbox inset="0,0,0,0">
                  <w:txbxContent>
                    <w:p w:rsidR="00A62068" w:rsidRPr="00A62068" w:rsidRDefault="00A62068" w:rsidP="00A62068">
                      <w:pPr>
                        <w:pStyle w:val="20"/>
                        <w:shd w:val="clear" w:color="auto" w:fill="auto"/>
                        <w:spacing w:after="0" w:line="310" w:lineRule="exact"/>
                        <w:ind w:firstLine="0"/>
                        <w:rPr>
                          <w:rStyle w:val="2Exact"/>
                          <w:i/>
                        </w:rPr>
                      </w:pPr>
                      <w:r w:rsidRPr="00A62068">
                        <w:rPr>
                          <w:i/>
                        </w:rPr>
                        <w:t>(signed)</w:t>
                      </w:r>
                    </w:p>
                    <w:p w:rsidR="00FD3FCC" w:rsidRDefault="00A62068">
                      <w:pPr>
                        <w:pStyle w:val="20"/>
                        <w:shd w:val="clear" w:color="auto" w:fill="auto"/>
                        <w:spacing w:after="0" w:line="310" w:lineRule="exact"/>
                        <w:ind w:firstLine="0"/>
                        <w:jc w:val="left"/>
                      </w:pPr>
                      <w:r>
                        <w:rPr>
                          <w:rStyle w:val="2Exact"/>
                        </w:rPr>
                        <w:t xml:space="preserve">  Pridnestrovie</w:t>
                      </w:r>
                    </w:p>
                  </w:txbxContent>
                </v:textbox>
                <w10:wrap type="square" side="left" anchorx="margin"/>
              </v:shape>
            </w:pict>
          </mc:Fallback>
        </mc:AlternateContent>
      </w:r>
      <w:r w:rsidRPr="00A62068">
        <w:rPr>
          <w:i/>
        </w:rPr>
        <w:t>(signed)</w:t>
      </w:r>
    </w:p>
    <w:p w:rsidR="00FD3FCC" w:rsidRDefault="005B09A1">
      <w:pPr>
        <w:pStyle w:val="20"/>
        <w:shd w:val="clear" w:color="auto" w:fill="auto"/>
        <w:spacing w:after="0" w:line="310" w:lineRule="exact"/>
        <w:ind w:firstLine="0"/>
        <w:jc w:val="left"/>
        <w:sectPr w:rsidR="00FD3FCC">
          <w:headerReference w:type="default" r:id="rId7"/>
          <w:pgSz w:w="11900" w:h="16840"/>
          <w:pgMar w:top="1460" w:right="1323" w:bottom="1527" w:left="1491" w:header="0" w:footer="3" w:gutter="0"/>
          <w:cols w:space="720"/>
          <w:noEndnote/>
          <w:docGrid w:linePitch="360"/>
        </w:sectPr>
      </w:pPr>
      <w:r>
        <w:t>Republic of Moldova</w:t>
      </w:r>
    </w:p>
    <w:p w:rsidR="00FD3FCC" w:rsidRDefault="00FD3FCC">
      <w:pPr>
        <w:spacing w:line="240" w:lineRule="exact"/>
        <w:rPr>
          <w:sz w:val="19"/>
          <w:szCs w:val="19"/>
        </w:rPr>
      </w:pPr>
    </w:p>
    <w:p w:rsidR="00FD3FCC" w:rsidRDefault="00FD3FCC">
      <w:pPr>
        <w:spacing w:line="240" w:lineRule="exact"/>
        <w:rPr>
          <w:sz w:val="19"/>
          <w:szCs w:val="19"/>
        </w:rPr>
      </w:pPr>
    </w:p>
    <w:p w:rsidR="00FD3FCC" w:rsidRDefault="00FD3FCC">
      <w:pPr>
        <w:spacing w:line="240" w:lineRule="exact"/>
        <w:rPr>
          <w:sz w:val="19"/>
          <w:szCs w:val="19"/>
        </w:rPr>
      </w:pPr>
    </w:p>
    <w:p w:rsidR="00FD3FCC" w:rsidRDefault="00A62068">
      <w:pPr>
        <w:spacing w:before="89" w:after="89" w:line="240" w:lineRule="exact"/>
        <w:rPr>
          <w:sz w:val="19"/>
          <w:szCs w:val="19"/>
        </w:rPr>
      </w:pPr>
      <w:r>
        <w:rPr>
          <w:noProof/>
          <w:lang w:val="ru-RU" w:eastAsia="ru-RU" w:bidi="ar-SA"/>
        </w:rPr>
        <mc:AlternateContent>
          <mc:Choice Requires="wps">
            <w:drawing>
              <wp:anchor distT="0" distB="0" distL="63500" distR="63500" simplePos="0" relativeHeight="251657730" behindDoc="0" locked="0" layoutInCell="1" allowOverlap="1" wp14:anchorId="53A63881" wp14:editId="2AD28B33">
                <wp:simplePos x="0" y="0"/>
                <wp:positionH relativeFrom="margin">
                  <wp:posOffset>4101465</wp:posOffset>
                </wp:positionH>
                <wp:positionV relativeFrom="paragraph">
                  <wp:posOffset>266700</wp:posOffset>
                </wp:positionV>
                <wp:extent cx="1057275" cy="196850"/>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068" w:rsidRPr="00A62068" w:rsidRDefault="00A62068" w:rsidP="00A62068">
                            <w:pPr>
                              <w:pStyle w:val="20"/>
                              <w:shd w:val="clear" w:color="auto" w:fill="auto"/>
                              <w:spacing w:after="0" w:line="310" w:lineRule="exact"/>
                              <w:ind w:firstLine="0"/>
                              <w:rPr>
                                <w:rStyle w:val="2Exact"/>
                                <w:i/>
                              </w:rPr>
                            </w:pPr>
                            <w:r w:rsidRPr="00A62068">
                              <w:rPr>
                                <w:rStyle w:val="2Exact"/>
                                <w:i/>
                              </w:rPr>
                              <w:t>(signed)</w:t>
                            </w:r>
                          </w:p>
                          <w:p w:rsidR="00FD3FCC" w:rsidRPr="00A62068" w:rsidRDefault="005B09A1" w:rsidP="00A62068">
                            <w:pPr>
                              <w:pStyle w:val="20"/>
                              <w:shd w:val="clear" w:color="auto" w:fill="auto"/>
                              <w:spacing w:after="0" w:line="310" w:lineRule="exact"/>
                              <w:ind w:firstLine="0"/>
                            </w:pPr>
                            <w:r w:rsidRPr="00A62068">
                              <w:rPr>
                                <w:rStyle w:val="2Exact"/>
                              </w:rPr>
                              <w:t>Ukraine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A63881" id="Text Box 2" o:spid="_x0000_s1027" type="#_x0000_t202" style="position:absolute;margin-left:322.95pt;margin-top:21pt;width:83.25pt;height:15.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xmsA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" filled="f" stroked="f">
                <v:textbox style="mso-fit-shape-to-text:t" inset="0,0,0,0">
                  <w:txbxContent>
                    <w:p w:rsidR="00A62068" w:rsidRPr="00A62068" w:rsidRDefault="00A62068" w:rsidP="00A62068">
                      <w:pPr>
                        <w:pStyle w:val="20"/>
                        <w:shd w:val="clear" w:color="auto" w:fill="auto"/>
                        <w:spacing w:after="0" w:line="310" w:lineRule="exact"/>
                        <w:ind w:firstLine="0"/>
                        <w:rPr>
                          <w:rStyle w:val="2Exact"/>
                          <w:i/>
                        </w:rPr>
                      </w:pPr>
                      <w:r w:rsidRPr="00A62068">
                        <w:rPr>
                          <w:rStyle w:val="2Exact"/>
                          <w:i/>
                        </w:rPr>
                        <w:t>(signed)</w:t>
                      </w:r>
                    </w:p>
                    <w:p w:rsidR="00FD3FCC" w:rsidRPr="00A62068" w:rsidRDefault="005B09A1" w:rsidP="00A62068">
                      <w:pPr>
                        <w:pStyle w:val="20"/>
                        <w:shd w:val="clear" w:color="auto" w:fill="auto"/>
                        <w:spacing w:after="0" w:line="310" w:lineRule="exact"/>
                        <w:ind w:firstLine="0"/>
                      </w:pPr>
                      <w:r w:rsidRPr="00A62068">
                        <w:rPr>
                          <w:rStyle w:val="2Exact"/>
                        </w:rPr>
                        <w:t>Ukraine</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57729" behindDoc="0" locked="0" layoutInCell="1" allowOverlap="1" wp14:anchorId="6CFBBCB0" wp14:editId="10828EB2">
                <wp:simplePos x="0" y="0"/>
                <wp:positionH relativeFrom="margin">
                  <wp:posOffset>2215515</wp:posOffset>
                </wp:positionH>
                <wp:positionV relativeFrom="paragraph">
                  <wp:posOffset>266700</wp:posOffset>
                </wp:positionV>
                <wp:extent cx="838200" cy="1968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068" w:rsidRPr="00A62068" w:rsidRDefault="00A62068" w:rsidP="00A62068">
                            <w:pPr>
                              <w:pStyle w:val="20"/>
                              <w:shd w:val="clear" w:color="auto" w:fill="auto"/>
                              <w:spacing w:after="0" w:line="310" w:lineRule="exact"/>
                              <w:ind w:firstLine="0"/>
                              <w:rPr>
                                <w:rStyle w:val="2Exact"/>
                                <w:i/>
                              </w:rPr>
                            </w:pPr>
                            <w:r w:rsidRPr="00A62068">
                              <w:rPr>
                                <w:rStyle w:val="2Exact"/>
                                <w:i/>
                              </w:rPr>
                              <w:t>(signed)</w:t>
                            </w:r>
                          </w:p>
                          <w:p w:rsidR="00FD3FCC" w:rsidRPr="00A62068" w:rsidRDefault="005B09A1" w:rsidP="00A62068">
                            <w:pPr>
                              <w:pStyle w:val="20"/>
                              <w:shd w:val="clear" w:color="auto" w:fill="auto"/>
                              <w:spacing w:after="0" w:line="310" w:lineRule="exact"/>
                              <w:ind w:firstLine="0"/>
                            </w:pPr>
                            <w:r w:rsidRPr="00A62068">
                              <w:rPr>
                                <w:rStyle w:val="2Exact"/>
                              </w:rPr>
                              <w:t>OSCE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FBBCB0" id="Text Box 3" o:spid="_x0000_s1028" type="#_x0000_t202" style="position:absolute;margin-left:174.45pt;margin-top:21pt;width:66pt;height:15.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zDsQ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" filled="f" stroked="f">
                <v:textbox style="mso-fit-shape-to-text:t" inset="0,0,0,0">
                  <w:txbxContent>
                    <w:p w:rsidR="00A62068" w:rsidRPr="00A62068" w:rsidRDefault="00A62068" w:rsidP="00A62068">
                      <w:pPr>
                        <w:pStyle w:val="20"/>
                        <w:shd w:val="clear" w:color="auto" w:fill="auto"/>
                        <w:spacing w:after="0" w:line="310" w:lineRule="exact"/>
                        <w:ind w:firstLine="0"/>
                        <w:rPr>
                          <w:rStyle w:val="2Exact"/>
                          <w:i/>
                        </w:rPr>
                      </w:pPr>
                      <w:r w:rsidRPr="00A62068">
                        <w:rPr>
                          <w:rStyle w:val="2Exact"/>
                          <w:i/>
                        </w:rPr>
                        <w:t>(signed)</w:t>
                      </w:r>
                    </w:p>
                    <w:p w:rsidR="00FD3FCC" w:rsidRPr="00A62068" w:rsidRDefault="005B09A1" w:rsidP="00A62068">
                      <w:pPr>
                        <w:pStyle w:val="20"/>
                        <w:shd w:val="clear" w:color="auto" w:fill="auto"/>
                        <w:spacing w:after="0" w:line="310" w:lineRule="exact"/>
                        <w:ind w:firstLine="0"/>
                      </w:pPr>
                      <w:r w:rsidRPr="00A62068">
                        <w:rPr>
                          <w:rStyle w:val="2Exact"/>
                        </w:rPr>
                        <w:t>OSCE</w:t>
                      </w:r>
                    </w:p>
                  </w:txbxContent>
                </v:textbox>
                <w10:wrap anchorx="margin"/>
              </v:shape>
            </w:pict>
          </mc:Fallback>
        </mc:AlternateContent>
      </w:r>
    </w:p>
    <w:p w:rsidR="00FD3FCC" w:rsidRDefault="00FD3FCC">
      <w:pPr>
        <w:rPr>
          <w:sz w:val="2"/>
          <w:szCs w:val="2"/>
        </w:rPr>
        <w:sectPr w:rsidR="00FD3FCC" w:rsidSect="00824D88">
          <w:type w:val="continuous"/>
          <w:pgSz w:w="11900" w:h="16840"/>
          <w:pgMar w:top="1007" w:right="0" w:bottom="1007" w:left="709" w:header="0" w:footer="3" w:gutter="0"/>
          <w:cols w:space="720"/>
          <w:noEndnote/>
          <w:docGrid w:linePitch="360"/>
        </w:sectPr>
      </w:pPr>
    </w:p>
    <w:p w:rsidR="00FD3FCC" w:rsidRDefault="00A67E88">
      <w:pPr>
        <w:spacing w:line="611" w:lineRule="exact"/>
      </w:pPr>
      <w:r>
        <w:rPr>
          <w:noProof/>
          <w:lang w:val="ru-RU" w:eastAsia="ru-RU" w:bidi="ar-SA"/>
        </w:rPr>
        <w:lastRenderedPageBreak/>
        <mc:AlternateContent>
          <mc:Choice Requires="wps">
            <w:drawing>
              <wp:anchor distT="0" distB="0" distL="63500" distR="63500" simplePos="0" relativeHeight="251657728" behindDoc="0" locked="0" layoutInCell="1" allowOverlap="1" wp14:anchorId="7BA905B9" wp14:editId="1E4D79DA">
                <wp:simplePos x="0" y="0"/>
                <wp:positionH relativeFrom="margin">
                  <wp:posOffset>53340</wp:posOffset>
                </wp:positionH>
                <wp:positionV relativeFrom="paragraph">
                  <wp:posOffset>1270</wp:posOffset>
                </wp:positionV>
                <wp:extent cx="1402080" cy="19685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068" w:rsidRPr="00A62068" w:rsidRDefault="00A62068" w:rsidP="00A62068">
                            <w:pPr>
                              <w:pStyle w:val="20"/>
                              <w:shd w:val="clear" w:color="auto" w:fill="auto"/>
                              <w:spacing w:after="0" w:line="310" w:lineRule="exact"/>
                              <w:ind w:firstLine="0"/>
                              <w:rPr>
                                <w:rStyle w:val="2Exact"/>
                                <w:i/>
                              </w:rPr>
                            </w:pPr>
                            <w:r w:rsidRPr="00A62068">
                              <w:rPr>
                                <w:rStyle w:val="2Exact"/>
                                <w:i/>
                              </w:rPr>
                              <w:t>(signed)</w:t>
                            </w:r>
                          </w:p>
                          <w:p w:rsidR="00FD3FCC" w:rsidRDefault="005B09A1">
                            <w:pPr>
                              <w:pStyle w:val="20"/>
                              <w:shd w:val="clear" w:color="auto" w:fill="auto"/>
                              <w:spacing w:after="0" w:line="310" w:lineRule="exact"/>
                              <w:ind w:firstLine="0"/>
                              <w:jc w:val="left"/>
                            </w:pPr>
                            <w:r>
                              <w:rPr>
                                <w:rStyle w:val="2Exact"/>
                              </w:rPr>
                              <w:t>Russian Federation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A905B9" id="Text Box 4" o:spid="_x0000_s1029" type="#_x0000_t202" style="position:absolute;margin-left:4.2pt;margin-top:.1pt;width:110.4pt;height:15.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VqsA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" filled="f" stroked="f">
                <v:textbox style="mso-fit-shape-to-text:t" inset="0,0,0,0">
                  <w:txbxContent>
                    <w:p w:rsidR="00A62068" w:rsidRPr="00A62068" w:rsidRDefault="00A62068" w:rsidP="00A62068">
                      <w:pPr>
                        <w:pStyle w:val="20"/>
                        <w:shd w:val="clear" w:color="auto" w:fill="auto"/>
                        <w:spacing w:after="0" w:line="310" w:lineRule="exact"/>
                        <w:ind w:firstLine="0"/>
                        <w:rPr>
                          <w:rStyle w:val="2Exact"/>
                          <w:i/>
                        </w:rPr>
                      </w:pPr>
                      <w:r w:rsidRPr="00A62068">
                        <w:rPr>
                          <w:rStyle w:val="2Exact"/>
                          <w:i/>
                        </w:rPr>
                        <w:t>(signed)</w:t>
                      </w:r>
                    </w:p>
                    <w:p w:rsidR="00FD3FCC" w:rsidRDefault="005B09A1">
                      <w:pPr>
                        <w:pStyle w:val="20"/>
                        <w:shd w:val="clear" w:color="auto" w:fill="auto"/>
                        <w:spacing w:after="0" w:line="310" w:lineRule="exact"/>
                        <w:ind w:firstLine="0"/>
                        <w:jc w:val="left"/>
                      </w:pPr>
                      <w:r>
                        <w:rPr>
                          <w:rStyle w:val="2Exact"/>
                        </w:rPr>
                        <w:t>Russian Federation</w:t>
                      </w:r>
                    </w:p>
                  </w:txbxContent>
                </v:textbox>
                <w10:wrap anchorx="margin"/>
              </v:shape>
            </w:pict>
          </mc:Fallback>
        </mc:AlternateContent>
      </w:r>
    </w:p>
    <w:p w:rsidR="00FD3FCC" w:rsidRDefault="00FD3FCC">
      <w:pPr>
        <w:rPr>
          <w:sz w:val="2"/>
          <w:szCs w:val="2"/>
        </w:rPr>
      </w:pPr>
    </w:p>
    <w:sectPr w:rsidR="00FD3FCC">
      <w:type w:val="continuous"/>
      <w:pgSz w:w="11900" w:h="16840"/>
      <w:pgMar w:top="1007" w:right="1407" w:bottom="1007" w:left="14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CE" w:rsidRDefault="006541CE">
      <w:r>
        <w:separator/>
      </w:r>
    </w:p>
  </w:endnote>
  <w:endnote w:type="continuationSeparator" w:id="0">
    <w:p w:rsidR="006541CE" w:rsidRDefault="0065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CE" w:rsidRDefault="006541CE"/>
  </w:footnote>
  <w:footnote w:type="continuationSeparator" w:id="0">
    <w:p w:rsidR="006541CE" w:rsidRDefault="006541C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CC" w:rsidRDefault="00A67E88">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5280660</wp:posOffset>
              </wp:positionH>
              <wp:positionV relativeFrom="page">
                <wp:posOffset>481965</wp:posOffset>
              </wp:positionV>
              <wp:extent cx="1198880" cy="160655"/>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FCC" w:rsidRDefault="005B09A1">
                          <w:pPr>
                            <w:pStyle w:val="a4"/>
                            <w:shd w:val="clear" w:color="auto" w:fill="auto"/>
                            <w:spacing w:line="240" w:lineRule="auto"/>
                          </w:pPr>
                          <w:r>
                            <w:rPr>
                              <w:rStyle w:val="a5"/>
                            </w:rPr>
                            <w:t>Unofficial translation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15.8pt;margin-top:37.95pt;width:94.4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3pwIAAKc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" filled="f" stroked="f">
              <v:textbox style="mso-fit-shape-to-text:t" inset="0,0,0,0">
                <w:txbxContent>
                  <w:p w:rsidR="00FD3FCC" w:rsidRDefault="005B09A1">
                    <w:pPr>
                      <w:pStyle w:val="a4"/>
                      <w:shd w:val="clear" w:color="auto" w:fill="auto"/>
                      <w:spacing w:line="240" w:lineRule="auto"/>
                    </w:pPr>
                    <w:r>
                      <w:rPr>
                        <w:rStyle w:val="a5"/>
                      </w:rPr>
                      <w:t>Unofficial translation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F1FB4"/>
    <w:multiLevelType w:val="multilevel"/>
    <w:tmpl w:val="F9C4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CC"/>
    <w:rsid w:val="00351A73"/>
    <w:rsid w:val="005B09A1"/>
    <w:rsid w:val="006541CE"/>
    <w:rsid w:val="00824D88"/>
    <w:rsid w:val="008D7AE1"/>
    <w:rsid w:val="00937D79"/>
    <w:rsid w:val="00A51183"/>
    <w:rsid w:val="00A62068"/>
    <w:rsid w:val="00A67E88"/>
    <w:rsid w:val="00C37470"/>
    <w:rsid w:val="00EE6DDF"/>
    <w:rsid w:val="00FD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0304F"/>
  <w15:docId w15:val="{5DB04992-8870-4CE6-8069-B295A0C0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20">
    <w:name w:val="Основной текст (2)"/>
    <w:basedOn w:val="a"/>
    <w:link w:val="2"/>
    <w:pPr>
      <w:shd w:val="clear" w:color="auto" w:fill="FFFFFF"/>
      <w:spacing w:after="320" w:line="322" w:lineRule="exact"/>
      <w:ind w:hanging="540"/>
      <w:jc w:val="center"/>
    </w:pPr>
    <w:rPr>
      <w:rFonts w:ascii="Times New Roman" w:eastAsia="Times New Roman" w:hAnsi="Times New Roman" w:cs="Times New Roman"/>
      <w:sz w:val="28"/>
      <w:szCs w:val="28"/>
    </w:rPr>
  </w:style>
  <w:style w:type="paragraph" w:customStyle="1" w:styleId="a4">
    <w:name w:val="Колонтитул"/>
    <w:basedOn w:val="a"/>
    <w:link w:val="a3"/>
    <w:pPr>
      <w:shd w:val="clear" w:color="auto" w:fill="FFFFFF"/>
      <w:spacing w:line="244"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Лозинская</dc:creator>
  <cp:lastModifiedBy>Валентина Лозинская</cp:lastModifiedBy>
  <cp:revision>4</cp:revision>
  <dcterms:created xsi:type="dcterms:W3CDTF">2022-05-26T12:18:00Z</dcterms:created>
  <dcterms:modified xsi:type="dcterms:W3CDTF">2022-06-23T11:11:00Z</dcterms:modified>
</cp:coreProperties>
</file>